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3171BC" w14:textId="77777777" w:rsidR="002F06E6" w:rsidRDefault="002F06E6"/>
    <w:p w14:paraId="3EDC1272" w14:textId="77777777" w:rsidR="007403DF" w:rsidRDefault="007403DF" w:rsidP="007403DF">
      <w:pPr>
        <w:jc w:val="center"/>
        <w:rPr>
          <w:b/>
          <w:sz w:val="44"/>
        </w:rPr>
      </w:pPr>
    </w:p>
    <w:p w14:paraId="7BCA7605" w14:textId="465826FA" w:rsidR="002F06E6" w:rsidRPr="007403DF" w:rsidRDefault="00C33C23" w:rsidP="007403DF">
      <w:pPr>
        <w:jc w:val="center"/>
        <w:rPr>
          <w:rFonts w:ascii="Calibri" w:hAnsi="Calibri" w:cs="Calibri"/>
          <w:b/>
          <w:sz w:val="28"/>
        </w:rPr>
      </w:pPr>
      <w:r w:rsidRPr="007403DF">
        <w:rPr>
          <w:b/>
          <w:noProof/>
        </w:rPr>
        <w:drawing>
          <wp:anchor distT="0" distB="0" distL="114300" distR="114300" simplePos="0" relativeHeight="251657728" behindDoc="0" locked="0" layoutInCell="1" allowOverlap="1" wp14:anchorId="0E03E5AE" wp14:editId="468EFE81">
            <wp:simplePos x="0" y="0"/>
            <wp:positionH relativeFrom="column">
              <wp:posOffset>440690</wp:posOffset>
            </wp:positionH>
            <wp:positionV relativeFrom="paragraph">
              <wp:posOffset>96520</wp:posOffset>
            </wp:positionV>
            <wp:extent cx="5133975" cy="826135"/>
            <wp:effectExtent l="0" t="0" r="0" b="0"/>
            <wp:wrapTopAndBottom/>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33975" cy="8261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12FE8" w:rsidRPr="007403DF">
        <w:rPr>
          <w:b/>
          <w:sz w:val="44"/>
        </w:rPr>
        <w:t>The Monthly 10</w:t>
      </w:r>
    </w:p>
    <w:p w14:paraId="211E96E7" w14:textId="3752077B" w:rsidR="002F06E6" w:rsidRPr="007403DF" w:rsidRDefault="00012FE8" w:rsidP="009A06A9">
      <w:pPr>
        <w:pStyle w:val="BodyText"/>
        <w:jc w:val="center"/>
        <w:rPr>
          <w:rFonts w:ascii="Calibri" w:hAnsi="Calibri" w:cs="Calibri"/>
          <w:b/>
          <w:bCs/>
          <w:sz w:val="28"/>
        </w:rPr>
      </w:pPr>
      <w:r w:rsidRPr="007403DF">
        <w:rPr>
          <w:rFonts w:ascii="Calibri" w:hAnsi="Calibri" w:cs="Calibri"/>
          <w:b/>
          <w:bCs/>
          <w:sz w:val="28"/>
        </w:rPr>
        <w:t xml:space="preserve">Enjoy 10 classes </w:t>
      </w:r>
      <w:r w:rsidR="009A06A9" w:rsidRPr="007403DF">
        <w:rPr>
          <w:rFonts w:ascii="Calibri" w:hAnsi="Calibri" w:cs="Calibri"/>
          <w:b/>
          <w:bCs/>
          <w:sz w:val="28"/>
        </w:rPr>
        <w:t>for £1</w:t>
      </w:r>
      <w:r w:rsidR="00027C03">
        <w:rPr>
          <w:rFonts w:ascii="Calibri" w:hAnsi="Calibri" w:cs="Calibri"/>
          <w:b/>
          <w:bCs/>
          <w:sz w:val="28"/>
        </w:rPr>
        <w:t>4</w:t>
      </w:r>
      <w:r w:rsidR="009A06A9" w:rsidRPr="007403DF">
        <w:rPr>
          <w:rFonts w:ascii="Calibri" w:hAnsi="Calibri" w:cs="Calibri"/>
          <w:b/>
          <w:bCs/>
          <w:sz w:val="28"/>
        </w:rPr>
        <w:t xml:space="preserve">0 </w:t>
      </w:r>
      <w:r w:rsidRPr="007403DF">
        <w:rPr>
          <w:rFonts w:ascii="Calibri" w:hAnsi="Calibri" w:cs="Calibri"/>
          <w:b/>
          <w:bCs/>
          <w:sz w:val="28"/>
        </w:rPr>
        <w:t>a month</w:t>
      </w:r>
    </w:p>
    <w:p w14:paraId="2D8FE3C7" w14:textId="77777777" w:rsidR="002F06E6" w:rsidRDefault="002F06E6">
      <w:pPr>
        <w:pStyle w:val="BodyText"/>
        <w:jc w:val="center"/>
      </w:pPr>
    </w:p>
    <w:p w14:paraId="04220431" w14:textId="77777777" w:rsidR="002F06E6" w:rsidRDefault="00012FE8">
      <w:pPr>
        <w:pStyle w:val="Heading2"/>
        <w:rPr>
          <w:sz w:val="22"/>
          <w:szCs w:val="22"/>
        </w:rPr>
      </w:pPr>
      <w:r>
        <w:rPr>
          <w:color w:val="77C3E7"/>
        </w:rPr>
        <w:t>T&amp;Cs</w:t>
      </w:r>
      <w:bookmarkStart w:id="0" w:name="_GoBack"/>
      <w:bookmarkEnd w:id="0"/>
    </w:p>
    <w:p w14:paraId="28077670" w14:textId="7943EFA6" w:rsidR="002F06E6" w:rsidRPr="00147B7F" w:rsidRDefault="0023408D" w:rsidP="0023408D">
      <w:pPr>
        <w:pStyle w:val="ListBullet1"/>
        <w:numPr>
          <w:ilvl w:val="0"/>
          <w:numId w:val="3"/>
        </w:numPr>
        <w:jc w:val="both"/>
        <w:rPr>
          <w:sz w:val="22"/>
          <w:szCs w:val="22"/>
        </w:rPr>
      </w:pPr>
      <w:r>
        <w:rPr>
          <w:b/>
          <w:sz w:val="22"/>
          <w:szCs w:val="22"/>
        </w:rPr>
        <w:t>This rolling membership</w:t>
      </w:r>
      <w:r w:rsidR="00012FE8">
        <w:rPr>
          <w:b/>
          <w:sz w:val="22"/>
          <w:szCs w:val="22"/>
        </w:rPr>
        <w:t xml:space="preserve"> will renew monthly until cancelled via current contract terms.</w:t>
      </w:r>
    </w:p>
    <w:p w14:paraId="3E4DBDB3" w14:textId="579E7EB3" w:rsidR="00147B7F" w:rsidRPr="00147B7F" w:rsidRDefault="00147B7F" w:rsidP="0023408D">
      <w:pPr>
        <w:pStyle w:val="ListBullet1"/>
        <w:numPr>
          <w:ilvl w:val="0"/>
          <w:numId w:val="3"/>
        </w:numPr>
        <w:jc w:val="both"/>
        <w:rPr>
          <w:b/>
          <w:sz w:val="22"/>
          <w:szCs w:val="22"/>
        </w:rPr>
      </w:pPr>
      <w:r w:rsidRPr="00147B7F">
        <w:rPr>
          <w:b/>
          <w:sz w:val="22"/>
          <w:szCs w:val="22"/>
        </w:rPr>
        <w:t xml:space="preserve">A minimum commitment of two months </w:t>
      </w:r>
    </w:p>
    <w:p w14:paraId="415767BA" w14:textId="77777777" w:rsidR="00CC37F0" w:rsidRDefault="00CC37F0" w:rsidP="0023408D">
      <w:pPr>
        <w:pStyle w:val="ListBullet1"/>
        <w:numPr>
          <w:ilvl w:val="0"/>
          <w:numId w:val="3"/>
        </w:numPr>
        <w:jc w:val="both"/>
        <w:rPr>
          <w:sz w:val="22"/>
          <w:szCs w:val="22"/>
        </w:rPr>
      </w:pPr>
      <w:r>
        <w:rPr>
          <w:b/>
          <w:sz w:val="22"/>
          <w:szCs w:val="22"/>
        </w:rPr>
        <w:t xml:space="preserve">Valid at both of our locations </w:t>
      </w:r>
    </w:p>
    <w:p w14:paraId="51331785" w14:textId="77777777" w:rsidR="002F06E6" w:rsidRDefault="00596AD7">
      <w:pPr>
        <w:pStyle w:val="ListBullet1"/>
        <w:numPr>
          <w:ilvl w:val="0"/>
          <w:numId w:val="2"/>
        </w:numPr>
        <w:jc w:val="both"/>
        <w:rPr>
          <w:sz w:val="22"/>
          <w:szCs w:val="22"/>
        </w:rPr>
      </w:pPr>
      <w:r>
        <w:rPr>
          <w:sz w:val="22"/>
          <w:szCs w:val="22"/>
        </w:rPr>
        <w:t xml:space="preserve">A </w:t>
      </w:r>
      <w:r w:rsidR="00012FE8">
        <w:rPr>
          <w:sz w:val="22"/>
          <w:szCs w:val="22"/>
        </w:rPr>
        <w:t>30-day notice is required to cancel any membership either via email, phone or in writing.</w:t>
      </w:r>
    </w:p>
    <w:p w14:paraId="301A3810" w14:textId="77777777" w:rsidR="002F06E6" w:rsidRDefault="00012FE8">
      <w:pPr>
        <w:pStyle w:val="ListBullet1"/>
        <w:numPr>
          <w:ilvl w:val="0"/>
          <w:numId w:val="2"/>
        </w:numPr>
        <w:jc w:val="both"/>
        <w:rPr>
          <w:rFonts w:cs="Calibri"/>
          <w:sz w:val="22"/>
          <w:szCs w:val="22"/>
        </w:rPr>
      </w:pPr>
      <w:r>
        <w:rPr>
          <w:sz w:val="22"/>
          <w:szCs w:val="22"/>
        </w:rPr>
        <w:t>If you choose to cancel, your membership will be cancelled 30 days after your notice is given. Any direct debit that is scheduled during those 30 days will be processed and you will be eligible to continue taking classes through the end of that month.</w:t>
      </w:r>
    </w:p>
    <w:p w14:paraId="78E5831E" w14:textId="77777777" w:rsidR="002F06E6" w:rsidRDefault="00012FE8">
      <w:pPr>
        <w:pStyle w:val="ListBullet1"/>
        <w:numPr>
          <w:ilvl w:val="0"/>
          <w:numId w:val="2"/>
        </w:numPr>
        <w:tabs>
          <w:tab w:val="left" w:pos="-720"/>
        </w:tabs>
        <w:jc w:val="both"/>
        <w:rPr>
          <w:sz w:val="22"/>
          <w:szCs w:val="22"/>
        </w:rPr>
      </w:pPr>
      <w:r>
        <w:rPr>
          <w:rFonts w:cs="Calibri"/>
          <w:sz w:val="22"/>
          <w:szCs w:val="22"/>
        </w:rPr>
        <w:t>Memberships’ payments are taken via Direct Debit.</w:t>
      </w:r>
    </w:p>
    <w:p w14:paraId="17E416C7" w14:textId="77777777" w:rsidR="002F06E6" w:rsidRDefault="00012FE8">
      <w:pPr>
        <w:pStyle w:val="ListBullet1"/>
        <w:numPr>
          <w:ilvl w:val="0"/>
          <w:numId w:val="2"/>
        </w:numPr>
        <w:jc w:val="both"/>
        <w:rPr>
          <w:rFonts w:cs="Calibri"/>
          <w:sz w:val="22"/>
          <w:szCs w:val="22"/>
        </w:rPr>
      </w:pPr>
      <w:r>
        <w:rPr>
          <w:sz w:val="22"/>
          <w:szCs w:val="22"/>
        </w:rPr>
        <w:t xml:space="preserve">A current valid email address is required. All notifications and updates will be sent via the email address you provided when registering. Please make sure that the address </w:t>
      </w:r>
      <w:hyperlink r:id="rId8" w:history="1">
        <w:r>
          <w:rPr>
            <w:rStyle w:val="Hyperlink"/>
            <w:color w:val="002060"/>
            <w:sz w:val="22"/>
            <w:szCs w:val="22"/>
          </w:rPr>
          <w:t>info@flowingbodypilates.com</w:t>
        </w:r>
      </w:hyperlink>
      <w:r>
        <w:rPr>
          <w:sz w:val="22"/>
          <w:szCs w:val="22"/>
        </w:rPr>
        <w:t xml:space="preserve"> is in your address book to prevent any email going to your spam folder.</w:t>
      </w:r>
    </w:p>
    <w:p w14:paraId="244A93F5" w14:textId="77777777" w:rsidR="002F06E6" w:rsidRDefault="00012FE8">
      <w:pPr>
        <w:pStyle w:val="ListBullet1"/>
        <w:numPr>
          <w:ilvl w:val="0"/>
          <w:numId w:val="2"/>
        </w:numPr>
        <w:jc w:val="both"/>
        <w:rPr>
          <w:rFonts w:cs="Calibri"/>
          <w:sz w:val="22"/>
          <w:szCs w:val="22"/>
        </w:rPr>
      </w:pPr>
      <w:r>
        <w:rPr>
          <w:rFonts w:cs="Calibri"/>
          <w:sz w:val="22"/>
          <w:szCs w:val="22"/>
        </w:rPr>
        <w:t>Pre-registration into the classes you wish to attend is required to reserve your space in class.</w:t>
      </w:r>
    </w:p>
    <w:p w14:paraId="5C1AD24D" w14:textId="77777777" w:rsidR="002F06E6" w:rsidRDefault="00012FE8">
      <w:pPr>
        <w:pStyle w:val="ListBullet1"/>
        <w:numPr>
          <w:ilvl w:val="0"/>
          <w:numId w:val="2"/>
        </w:numPr>
        <w:jc w:val="both"/>
        <w:rPr>
          <w:rFonts w:cs="Calibri"/>
          <w:sz w:val="22"/>
          <w:szCs w:val="22"/>
        </w:rPr>
      </w:pPr>
      <w:r>
        <w:rPr>
          <w:rFonts w:cs="Calibri"/>
          <w:sz w:val="22"/>
          <w:szCs w:val="22"/>
        </w:rPr>
        <w:t>Pre-registered guests will have priority into full classes. If you are not pre-registered, you are not guaranteed a spot in class.</w:t>
      </w:r>
    </w:p>
    <w:p w14:paraId="0C02CBF0" w14:textId="77777777" w:rsidR="002F06E6" w:rsidRDefault="00012FE8">
      <w:pPr>
        <w:pStyle w:val="ListBullet1"/>
        <w:numPr>
          <w:ilvl w:val="0"/>
          <w:numId w:val="2"/>
        </w:numPr>
        <w:jc w:val="both"/>
        <w:rPr>
          <w:rFonts w:cs="Calibri"/>
          <w:sz w:val="22"/>
          <w:szCs w:val="22"/>
        </w:rPr>
      </w:pPr>
      <w:r>
        <w:rPr>
          <w:rFonts w:cs="Calibri"/>
          <w:sz w:val="22"/>
          <w:szCs w:val="22"/>
        </w:rPr>
        <w:t>Memberships cannot be shared.</w:t>
      </w:r>
    </w:p>
    <w:p w14:paraId="6256623E" w14:textId="77777777" w:rsidR="002F06E6" w:rsidRDefault="002F06E6">
      <w:pPr>
        <w:pStyle w:val="ListBullet1"/>
        <w:ind w:left="360"/>
        <w:jc w:val="both"/>
        <w:rPr>
          <w:rFonts w:cs="Calibri"/>
          <w:sz w:val="22"/>
          <w:szCs w:val="22"/>
        </w:rPr>
      </w:pPr>
    </w:p>
    <w:p w14:paraId="2703DD3C" w14:textId="76A171A8" w:rsidR="002F06E6" w:rsidRDefault="00012FE8">
      <w:pPr>
        <w:pStyle w:val="ListBullet1"/>
        <w:ind w:left="360"/>
        <w:jc w:val="both"/>
        <w:rPr>
          <w:rFonts w:cs="Calibri"/>
          <w:sz w:val="22"/>
          <w:szCs w:val="22"/>
        </w:rPr>
      </w:pPr>
      <w:r>
        <w:rPr>
          <w:rFonts w:cs="Calibri"/>
          <w:b/>
          <w:bCs/>
          <w:sz w:val="22"/>
          <w:szCs w:val="22"/>
        </w:rPr>
        <w:t xml:space="preserve">By purchasing the </w:t>
      </w:r>
      <w:r w:rsidR="007403DF">
        <w:rPr>
          <w:rFonts w:cs="Calibri"/>
          <w:b/>
          <w:bCs/>
          <w:sz w:val="22"/>
          <w:szCs w:val="22"/>
        </w:rPr>
        <w:t>membership,</w:t>
      </w:r>
      <w:r>
        <w:rPr>
          <w:rFonts w:cs="Calibri"/>
          <w:b/>
          <w:bCs/>
          <w:sz w:val="22"/>
          <w:szCs w:val="22"/>
        </w:rPr>
        <w:t xml:space="preserve"> you agree to all terms and conditions in the current membership contract</w:t>
      </w:r>
      <w:r>
        <w:rPr>
          <w:rFonts w:cs="Calibri"/>
          <w:sz w:val="22"/>
          <w:szCs w:val="22"/>
        </w:rPr>
        <w:t>.</w:t>
      </w:r>
      <w:r>
        <w:rPr>
          <w:rFonts w:cs="Calibri"/>
          <w:sz w:val="22"/>
          <w:szCs w:val="22"/>
        </w:rPr>
        <w:tab/>
      </w:r>
    </w:p>
    <w:p w14:paraId="2A923717" w14:textId="77777777" w:rsidR="007403DF" w:rsidRDefault="007403DF">
      <w:pPr>
        <w:pStyle w:val="ListBullet1"/>
        <w:ind w:left="360"/>
        <w:jc w:val="both"/>
        <w:rPr>
          <w:u w:val="single"/>
          <w:lang w:eastAsia="ar-SA" w:bidi="ar-SA"/>
        </w:rPr>
      </w:pPr>
    </w:p>
    <w:p w14:paraId="5A4B122C" w14:textId="77777777" w:rsidR="002F06E6" w:rsidRDefault="00012FE8">
      <w:pPr>
        <w:pStyle w:val="Heading1"/>
      </w:pPr>
      <w:r>
        <w:rPr>
          <w:sz w:val="24"/>
          <w:u w:val="single"/>
          <w:lang w:eastAsia="ar-SA" w:bidi="ar-SA"/>
        </w:rPr>
        <w:t>Direct Debit:</w:t>
      </w:r>
    </w:p>
    <w:p w14:paraId="0D0517DA" w14:textId="77777777" w:rsidR="002F06E6" w:rsidRDefault="00012FE8">
      <w:r>
        <w:t>Name(s) of Account Holder(s</w:t>
      </w:r>
      <w:proofErr w:type="gramStart"/>
      <w:r>
        <w:t>):_</w:t>
      </w:r>
      <w:proofErr w:type="gramEnd"/>
      <w:r>
        <w:t>____________________________________________</w:t>
      </w:r>
    </w:p>
    <w:p w14:paraId="1770AEF6" w14:textId="77777777" w:rsidR="002F06E6" w:rsidRDefault="00012FE8">
      <w:r>
        <w:t xml:space="preserve">Bank/Building </w:t>
      </w:r>
      <w:proofErr w:type="gramStart"/>
      <w:r>
        <w:t>Society:_</w:t>
      </w:r>
      <w:proofErr w:type="gramEnd"/>
      <w:r>
        <w:t>__________________________________________________</w:t>
      </w:r>
    </w:p>
    <w:p w14:paraId="58F4BFA6" w14:textId="77777777" w:rsidR="002F06E6" w:rsidRDefault="00012FE8">
      <w:r>
        <w:t xml:space="preserve">Bank/Building Society account number: </w:t>
      </w:r>
      <w:r>
        <w:tab/>
      </w:r>
      <w:r>
        <w:tab/>
      </w:r>
      <w:r>
        <w:tab/>
        <w:t>Bank Sort Code:</w:t>
      </w:r>
    </w:p>
    <w:p w14:paraId="40692A8E" w14:textId="77777777" w:rsidR="002F06E6" w:rsidRDefault="00012FE8">
      <w:r>
        <w:t>________________________________                               ___________________</w:t>
      </w:r>
    </w:p>
    <w:p w14:paraId="1D926EF7" w14:textId="77777777" w:rsidR="002F06E6" w:rsidRDefault="002F06E6"/>
    <w:p w14:paraId="15B7CA5B" w14:textId="77777777" w:rsidR="002F06E6" w:rsidRDefault="00012FE8">
      <w:r>
        <w:rPr>
          <w:rFonts w:ascii="Calibri" w:hAnsi="Calibri" w:cs="Calibri"/>
          <w:color w:val="00000A"/>
          <w:sz w:val="22"/>
        </w:rPr>
        <w:t>I fully understand and accept all the terms of this contract.</w:t>
      </w:r>
    </w:p>
    <w:p w14:paraId="46DAC99E" w14:textId="77777777" w:rsidR="002F06E6" w:rsidRDefault="002F06E6"/>
    <w:p w14:paraId="527593F4" w14:textId="77777777" w:rsidR="002F06E6" w:rsidRDefault="00012FE8">
      <w:pPr>
        <w:rPr>
          <w:rFonts w:ascii="Calibri" w:hAnsi="Calibri" w:cs="Calibri"/>
          <w:bCs/>
          <w:sz w:val="22"/>
        </w:rPr>
      </w:pPr>
      <w:r>
        <w:rPr>
          <w:rFonts w:ascii="Calibri" w:hAnsi="Calibri" w:cs="Calibri"/>
          <w:sz w:val="22"/>
        </w:rPr>
        <w:t>_______________________________________________________________________</w:t>
      </w:r>
    </w:p>
    <w:p w14:paraId="03B9E484" w14:textId="77777777" w:rsidR="002F06E6" w:rsidRDefault="00012FE8">
      <w:pPr>
        <w:ind w:firstLine="720"/>
        <w:jc w:val="center"/>
        <w:rPr>
          <w:rFonts w:ascii="Calibri" w:hAnsi="Calibri" w:cs="Calibri"/>
          <w:bCs/>
          <w:sz w:val="18"/>
          <w:szCs w:val="18"/>
        </w:rPr>
      </w:pPr>
      <w:r>
        <w:rPr>
          <w:rFonts w:ascii="Calibri" w:hAnsi="Calibri" w:cs="Calibri"/>
          <w:bCs/>
          <w:sz w:val="22"/>
        </w:rPr>
        <w:t>Print Name</w:t>
      </w:r>
      <w:r>
        <w:rPr>
          <w:rFonts w:ascii="Calibri" w:hAnsi="Calibri" w:cs="Calibri"/>
          <w:bCs/>
          <w:sz w:val="22"/>
        </w:rPr>
        <w:tab/>
      </w:r>
      <w:r>
        <w:rPr>
          <w:rFonts w:ascii="Calibri" w:hAnsi="Calibri" w:cs="Calibri"/>
          <w:bCs/>
          <w:sz w:val="22"/>
        </w:rPr>
        <w:tab/>
      </w:r>
      <w:r>
        <w:rPr>
          <w:rFonts w:ascii="Calibri" w:hAnsi="Calibri" w:cs="Calibri"/>
          <w:bCs/>
          <w:sz w:val="22"/>
        </w:rPr>
        <w:tab/>
      </w:r>
      <w:r>
        <w:rPr>
          <w:rFonts w:ascii="Calibri" w:hAnsi="Calibri" w:cs="Calibri"/>
          <w:bCs/>
          <w:sz w:val="22"/>
        </w:rPr>
        <w:tab/>
        <w:t>Signature</w:t>
      </w:r>
      <w:r>
        <w:rPr>
          <w:rFonts w:ascii="Calibri" w:hAnsi="Calibri" w:cs="Calibri"/>
          <w:bCs/>
          <w:sz w:val="22"/>
        </w:rPr>
        <w:tab/>
      </w:r>
      <w:r>
        <w:rPr>
          <w:rFonts w:ascii="Calibri" w:hAnsi="Calibri" w:cs="Calibri"/>
          <w:bCs/>
          <w:sz w:val="22"/>
        </w:rPr>
        <w:tab/>
      </w:r>
      <w:r>
        <w:rPr>
          <w:rFonts w:ascii="Calibri" w:hAnsi="Calibri" w:cs="Calibri"/>
          <w:bCs/>
          <w:sz w:val="22"/>
        </w:rPr>
        <w:tab/>
      </w:r>
      <w:r>
        <w:rPr>
          <w:rFonts w:ascii="Calibri" w:hAnsi="Calibri" w:cs="Calibri"/>
          <w:bCs/>
          <w:sz w:val="22"/>
        </w:rPr>
        <w:tab/>
        <w:t>Date</w:t>
      </w:r>
      <w:r>
        <w:rPr>
          <w:rFonts w:ascii="Calibri" w:hAnsi="Calibri" w:cs="Calibri"/>
          <w:bCs/>
          <w:sz w:val="22"/>
        </w:rPr>
        <w:tab/>
      </w:r>
      <w:r>
        <w:rPr>
          <w:rFonts w:ascii="Calibri" w:hAnsi="Calibri" w:cs="Calibri"/>
          <w:bCs/>
          <w:sz w:val="22"/>
        </w:rPr>
        <w:tab/>
      </w:r>
    </w:p>
    <w:p w14:paraId="0D804C83" w14:textId="77777777" w:rsidR="002F06E6" w:rsidRDefault="00012FE8">
      <w:pPr>
        <w:pStyle w:val="Footer"/>
      </w:pPr>
      <w:r>
        <w:rPr>
          <w:rFonts w:ascii="Calibri" w:hAnsi="Calibri" w:cs="Calibri"/>
          <w:bCs/>
          <w:sz w:val="18"/>
          <w:szCs w:val="18"/>
        </w:rPr>
        <w:t xml:space="preserve">Flowing Body Pilates LTD </w:t>
      </w:r>
      <w:r>
        <w:rPr>
          <w:rFonts w:ascii="Calibri" w:hAnsi="Calibri" w:cs="Calibri"/>
          <w:bCs/>
          <w:sz w:val="18"/>
          <w:szCs w:val="18"/>
        </w:rPr>
        <w:tab/>
        <w:t xml:space="preserve">                                                                                                                                     Registration number: 09070274</w:t>
      </w:r>
    </w:p>
    <w:sectPr w:rsidR="002F06E6">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4BD60" w14:textId="77777777" w:rsidR="00E10F78" w:rsidRDefault="00E10F78" w:rsidP="00C33C23">
      <w:r>
        <w:separator/>
      </w:r>
    </w:p>
  </w:endnote>
  <w:endnote w:type="continuationSeparator" w:id="0">
    <w:p w14:paraId="5B1CF7E3" w14:textId="77777777" w:rsidR="00E10F78" w:rsidRDefault="00E10F78" w:rsidP="00C3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9D0C3" w14:textId="77777777" w:rsidR="00C33C23" w:rsidRDefault="00C33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23D55" w14:textId="77777777" w:rsidR="00C33C23" w:rsidRDefault="00C33C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B7AF7" w14:textId="77777777" w:rsidR="00C33C23" w:rsidRDefault="00C33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F1480" w14:textId="77777777" w:rsidR="00E10F78" w:rsidRDefault="00E10F78" w:rsidP="00C33C23">
      <w:r>
        <w:separator/>
      </w:r>
    </w:p>
  </w:footnote>
  <w:footnote w:type="continuationSeparator" w:id="0">
    <w:p w14:paraId="1AB4829B" w14:textId="77777777" w:rsidR="00E10F78" w:rsidRDefault="00E10F78" w:rsidP="00C33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8BBCD" w14:textId="77777777" w:rsidR="00C33C23" w:rsidRDefault="00C33C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1A26C" w14:textId="77777777" w:rsidR="00C33C23" w:rsidRDefault="00C33C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81B6E" w14:textId="77777777" w:rsidR="00C33C23" w:rsidRDefault="00C33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23269D7"/>
    <w:multiLevelType w:val="hybridMultilevel"/>
    <w:tmpl w:val="6C84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23"/>
    <w:rsid w:val="00012FE8"/>
    <w:rsid w:val="00027C03"/>
    <w:rsid w:val="00147B7F"/>
    <w:rsid w:val="0023408D"/>
    <w:rsid w:val="002F06E6"/>
    <w:rsid w:val="00596AD7"/>
    <w:rsid w:val="006963D1"/>
    <w:rsid w:val="007403DF"/>
    <w:rsid w:val="009A06A9"/>
    <w:rsid w:val="00C33C23"/>
    <w:rsid w:val="00CC37F0"/>
    <w:rsid w:val="00E10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9CA0F54"/>
  <w15:chartTrackingRefBased/>
  <w15:docId w15:val="{F7CE4803-B142-9243-894A-5CE7FA5E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Arial"/>
      <w:kern w:val="1"/>
      <w:sz w:val="24"/>
      <w:szCs w:val="24"/>
      <w:lang w:eastAsia="hi-IN" w:bidi="hi-IN"/>
    </w:rPr>
  </w:style>
  <w:style w:type="paragraph" w:styleId="Heading1">
    <w:name w:val="heading 1"/>
    <w:basedOn w:val="Normal"/>
    <w:next w:val="BodyText"/>
    <w:qFormat/>
    <w:pPr>
      <w:keepNext/>
      <w:numPr>
        <w:numId w:val="1"/>
      </w:numPr>
      <w:spacing w:before="240" w:after="120"/>
      <w:outlineLvl w:val="0"/>
    </w:pPr>
    <w:rPr>
      <w:rFonts w:eastAsia="Microsoft YaHei"/>
      <w:b/>
      <w:bCs/>
      <w:sz w:val="32"/>
      <w:szCs w:val="32"/>
    </w:rPr>
  </w:style>
  <w:style w:type="paragraph" w:styleId="Heading2">
    <w:name w:val="heading 2"/>
    <w:basedOn w:val="Normal"/>
    <w:next w:val="BodyText"/>
    <w:qFormat/>
    <w:pPr>
      <w:keepNext/>
      <w:numPr>
        <w:ilvl w:val="1"/>
        <w:numId w:val="1"/>
      </w:numPr>
      <w:spacing w:before="240" w:after="120"/>
      <w:outlineLvl w:val="1"/>
    </w:pPr>
    <w:rPr>
      <w:rFonts w:eastAsia="Microsoft YaHe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customStyle="1" w:styleId="Caption1">
    <w:name w:val="Caption1"/>
    <w:basedOn w:val="Normal"/>
    <w:pPr>
      <w:suppressLineNumbers/>
      <w:spacing w:before="120" w:after="120"/>
    </w:pPr>
    <w:rPr>
      <w:i/>
      <w:iCs/>
    </w:rPr>
  </w:style>
  <w:style w:type="paragraph" w:customStyle="1" w:styleId="Index">
    <w:name w:val="Index"/>
    <w:basedOn w:val="Normal"/>
    <w:pPr>
      <w:suppressLineNumbers/>
    </w:pPr>
  </w:style>
  <w:style w:type="paragraph" w:customStyle="1" w:styleId="ListBullet1">
    <w:name w:val="List Bullet1"/>
    <w:basedOn w:val="Normal"/>
  </w:style>
  <w:style w:type="paragraph" w:styleId="Footer">
    <w:name w:val="footer"/>
    <w:basedOn w:val="Normal"/>
    <w:pPr>
      <w:suppressLineNumbers/>
      <w:tabs>
        <w:tab w:val="center" w:pos="4513"/>
        <w:tab w:val="right" w:pos="9026"/>
      </w:tabs>
    </w:pPr>
    <w:rPr>
      <w:szCs w:val="21"/>
    </w:rPr>
  </w:style>
  <w:style w:type="paragraph" w:customStyle="1" w:styleId="TableContents">
    <w:name w:val="Table Contents"/>
    <w:basedOn w:val="Normal"/>
    <w:pPr>
      <w:suppressLineNumbers/>
    </w:pPr>
  </w:style>
  <w:style w:type="paragraph" w:styleId="Header">
    <w:name w:val="header"/>
    <w:basedOn w:val="Normal"/>
    <w:link w:val="HeaderChar"/>
    <w:uiPriority w:val="99"/>
    <w:unhideWhenUsed/>
    <w:rsid w:val="00C33C23"/>
    <w:pPr>
      <w:tabs>
        <w:tab w:val="center" w:pos="4513"/>
        <w:tab w:val="right" w:pos="9026"/>
      </w:tabs>
    </w:pPr>
    <w:rPr>
      <w:rFonts w:cs="Mangal"/>
      <w:szCs w:val="21"/>
    </w:rPr>
  </w:style>
  <w:style w:type="character" w:customStyle="1" w:styleId="HeaderChar">
    <w:name w:val="Header Char"/>
    <w:basedOn w:val="DefaultParagraphFont"/>
    <w:link w:val="Header"/>
    <w:uiPriority w:val="99"/>
    <w:rsid w:val="00C33C23"/>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flowingbodypilate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Nwofor</dc:creator>
  <cp:keywords/>
  <cp:lastModifiedBy>Charles Nwofor</cp:lastModifiedBy>
  <cp:revision>5</cp:revision>
  <cp:lastPrinted>1900-01-01T00:00:00Z</cp:lastPrinted>
  <dcterms:created xsi:type="dcterms:W3CDTF">2018-02-07T12:44:00Z</dcterms:created>
  <dcterms:modified xsi:type="dcterms:W3CDTF">2018-02-16T12:26:00Z</dcterms:modified>
</cp:coreProperties>
</file>